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4956" w14:textId="78979857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36F2B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A36F2B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B5F5E8F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B4028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14:paraId="7E991ED0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FFB10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88F650F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1024DEE6" w14:textId="00AE4490" w:rsidR="007E6EE9" w:rsidRPr="00816B93" w:rsidRDefault="00432DF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6F2B">
        <w:rPr>
          <w:rFonts w:ascii="Times New Roman" w:hAnsi="Times New Roman" w:cs="Times New Roman"/>
          <w:sz w:val="28"/>
          <w:szCs w:val="28"/>
        </w:rPr>
        <w:t>первом квартале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36F2B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 w:rsidR="00A96965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424551">
        <w:rPr>
          <w:rFonts w:ascii="Times New Roman" w:hAnsi="Times New Roman" w:cs="Times New Roman"/>
          <w:sz w:val="28"/>
          <w:szCs w:val="28"/>
        </w:rPr>
        <w:t>1</w:t>
      </w:r>
      <w:r w:rsidR="00A36F2B">
        <w:rPr>
          <w:rFonts w:ascii="Times New Roman" w:hAnsi="Times New Roman" w:cs="Times New Roman"/>
          <w:sz w:val="28"/>
          <w:szCs w:val="28"/>
        </w:rPr>
        <w:t>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количество письменных обращений за отчетный период составило -</w:t>
      </w:r>
      <w:r w:rsidR="006D74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</w:t>
      </w:r>
      <w:r w:rsid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7187C6FD" w14:textId="7D3C716B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424551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A36F2B">
        <w:rPr>
          <w:rFonts w:ascii="Times New Roman" w:hAnsi="Times New Roman" w:cs="Times New Roman"/>
          <w:sz w:val="28"/>
          <w:szCs w:val="28"/>
        </w:rPr>
        <w:t>1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A36F2B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00E9C2E9" w14:textId="0B9B676C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432DF5">
        <w:rPr>
          <w:rFonts w:ascii="Times New Roman" w:hAnsi="Times New Roman" w:cs="Times New Roman"/>
          <w:sz w:val="28"/>
          <w:szCs w:val="28"/>
        </w:rPr>
        <w:t>1</w:t>
      </w:r>
      <w:r w:rsidR="00A36F2B">
        <w:rPr>
          <w:rFonts w:ascii="Times New Roman" w:hAnsi="Times New Roman" w:cs="Times New Roman"/>
          <w:sz w:val="28"/>
          <w:szCs w:val="28"/>
        </w:rPr>
        <w:t>2</w:t>
      </w:r>
      <w:r w:rsidR="00432DF5">
        <w:rPr>
          <w:rFonts w:ascii="Times New Roman" w:hAnsi="Times New Roman" w:cs="Times New Roman"/>
          <w:sz w:val="28"/>
          <w:szCs w:val="28"/>
        </w:rPr>
        <w:t>;</w:t>
      </w:r>
    </w:p>
    <w:p w14:paraId="22E726CF" w14:textId="721E0FCF" w:rsidR="00432DF5" w:rsidRDefault="00432DF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выдаче справки с места жительства –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89597" w14:textId="7C31D3DB" w:rsidR="00432DF5" w:rsidRPr="006215F7" w:rsidRDefault="00432DF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выдаче справки на субсидию –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1F7E49" w14:textId="5A12CA82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424551">
        <w:rPr>
          <w:rFonts w:ascii="Times New Roman" w:hAnsi="Times New Roman" w:cs="Times New Roman"/>
          <w:sz w:val="28"/>
          <w:szCs w:val="28"/>
        </w:rPr>
        <w:t>о добавлении в список малоимущих</w:t>
      </w:r>
      <w:r w:rsidRPr="006215F7">
        <w:rPr>
          <w:rFonts w:ascii="Times New Roman" w:hAnsi="Times New Roman" w:cs="Times New Roman"/>
          <w:sz w:val="28"/>
          <w:szCs w:val="28"/>
        </w:rPr>
        <w:t xml:space="preserve">–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6D3C9018" w14:textId="15CD174D" w:rsidR="009F6E98" w:rsidRDefault="00C109C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24551">
        <w:rPr>
          <w:rFonts w:ascii="Times New Roman" w:hAnsi="Times New Roman" w:cs="Times New Roman"/>
          <w:sz w:val="28"/>
          <w:szCs w:val="28"/>
        </w:rPr>
        <w:t xml:space="preserve"> сбоях в подаче электричества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A36F2B">
        <w:rPr>
          <w:rFonts w:ascii="Times New Roman" w:hAnsi="Times New Roman" w:cs="Times New Roman"/>
          <w:sz w:val="28"/>
          <w:szCs w:val="28"/>
        </w:rPr>
        <w:t>0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14:paraId="78039F1D" w14:textId="742F8F45" w:rsidR="00A36F2B" w:rsidRPr="00424551" w:rsidRDefault="00A36F2B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отсутствии в собственности на тер-ии с/п з/уч. – 1;</w:t>
      </w:r>
    </w:p>
    <w:p w14:paraId="4770DB82" w14:textId="77777777"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hAnsi="Times New Roman" w:cs="Times New Roman"/>
          <w:sz w:val="28"/>
          <w:szCs w:val="28"/>
        </w:rPr>
        <w:t xml:space="preserve">- </w:t>
      </w:r>
      <w:r w:rsidRPr="00816B93">
        <w:rPr>
          <w:rFonts w:ascii="Times New Roman" w:eastAsia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14:paraId="4FA1EE8E" w14:textId="26ADF051"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</w:t>
      </w:r>
      <w:r w:rsidRPr="004245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7471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12499FBF" w14:textId="77777777" w:rsidR="00816B93" w:rsidRPr="00816B93" w:rsidRDefault="00816B93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213EA" w14:textId="77777777" w:rsidR="007506E4" w:rsidRDefault="007506E4" w:rsidP="007E6EE9">
      <w:pPr>
        <w:spacing w:after="0" w:line="240" w:lineRule="auto"/>
      </w:pPr>
    </w:p>
    <w:p w14:paraId="7242D451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D81F3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66332BB8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54211366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CB127" wp14:editId="11252047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75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13F21CEE" w14:textId="17A722AF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A36F2B">
        <w:rPr>
          <w:rFonts w:ascii="Times New Roman" w:hAnsi="Times New Roman" w:cs="Times New Roman"/>
          <w:b/>
          <w:sz w:val="28"/>
          <w:szCs w:val="28"/>
        </w:rPr>
        <w:t>1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A36F2B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619F6A7E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4A4C8704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74E472E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7B18E892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059F3589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47D56C10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0110E830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3BC544F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19F33509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2465F6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00C7CB8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0BD8390A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49D36BF7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00A8373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505B1CE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52707E11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A1253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011CD2E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2709DACC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4EE1B53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43F256D9" w14:textId="659DA4F4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432DF5" w:rsidRPr="00432DF5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42FAA86F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51C8FDB" w14:textId="7FCB190E" w:rsidR="007506E4" w:rsidRPr="00432DF5" w:rsidRDefault="00A36F2B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14:paraId="53C77CC1" w14:textId="77FCDF67"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D747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506E4" w:rsidRPr="001427BF" w14:paraId="7A0C588C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401B800D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4EA98AF3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46ADED4B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1975289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3EA31A99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12402F16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435B07C1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64549C3" w14:textId="59AB3AB7"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36F2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14:paraId="7B2B7EB9" w14:textId="213EF04F"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D747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506E4" w:rsidRPr="001427BF" w14:paraId="5F9775A2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9445CF9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EAFAE5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24C069C5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4A6717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005B1C2D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254A431" w14:textId="1760CD94" w:rsidR="007506E4" w:rsidRPr="00A36F2B" w:rsidRDefault="00A36F2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442BCE55" w14:textId="10E76029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37283616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088B120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6FFFA55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4533635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F7635D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54FBD53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C2F7898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2432425A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20E123F4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1CAFB719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C0FEA0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29923EB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6A7C344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39EEDDDD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BC23F1B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05FB9DCB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82D0BBF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8A2DB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24551"/>
    <w:rsid w:val="00432DF5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6D7471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16B93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6F2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109C1"/>
    <w:rsid w:val="00C24F8B"/>
    <w:rsid w:val="00C33F9F"/>
    <w:rsid w:val="00C35DE1"/>
    <w:rsid w:val="00C67BAF"/>
    <w:rsid w:val="00CA2E3C"/>
    <w:rsid w:val="00CA59B1"/>
    <w:rsid w:val="00CC7D13"/>
    <w:rsid w:val="00CF7BB2"/>
    <w:rsid w:val="00D2648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C6C5"/>
  <w15:docId w15:val="{C7FDF023-5C88-4F8B-8959-6FF6EAEF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Магомед Идалов</cp:lastModifiedBy>
  <cp:revision>20</cp:revision>
  <cp:lastPrinted>2023-04-07T07:58:00Z</cp:lastPrinted>
  <dcterms:created xsi:type="dcterms:W3CDTF">2023-09-06T07:29:00Z</dcterms:created>
  <dcterms:modified xsi:type="dcterms:W3CDTF">2024-11-25T08:43:00Z</dcterms:modified>
</cp:coreProperties>
</file>