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A946A" w14:textId="77777777" w:rsidR="000A260B" w:rsidRDefault="002B5226">
      <w:pPr>
        <w:shd w:val="clear" w:color="auto" w:fill="FFFFFF"/>
        <w:spacing w:line="238" w:lineRule="exact"/>
        <w:ind w:left="770" w:right="461" w:firstLine="490"/>
      </w:pPr>
      <w:r>
        <w:rPr>
          <w:rFonts w:eastAsia="Times New Roman"/>
          <w:spacing w:val="-28"/>
          <w:sz w:val="28"/>
          <w:szCs w:val="28"/>
        </w:rPr>
        <w:t xml:space="preserve">АДМИНИСТРАЦИЯ </w:t>
      </w:r>
      <w:r>
        <w:rPr>
          <w:rFonts w:eastAsia="Times New Roman"/>
          <w:spacing w:val="-27"/>
          <w:sz w:val="28"/>
          <w:szCs w:val="28"/>
        </w:rPr>
        <w:t xml:space="preserve">ГЛАВЫ И ПРАВИТЕЛЬСТВА </w:t>
      </w:r>
      <w:r>
        <w:rPr>
          <w:rFonts w:eastAsia="Times New Roman"/>
          <w:spacing w:val="-26"/>
          <w:sz w:val="28"/>
          <w:szCs w:val="28"/>
        </w:rPr>
        <w:t>ЧЕЧЕНСКОЙ РЕСПУБЛИКИ</w:t>
      </w:r>
    </w:p>
    <w:p w14:paraId="708C4DB1" w14:textId="77777777" w:rsidR="000A260B" w:rsidRDefault="002B5226">
      <w:pPr>
        <w:shd w:val="clear" w:color="auto" w:fill="FFFFFF"/>
        <w:spacing w:before="79" w:line="245" w:lineRule="exact"/>
        <w:ind w:left="72"/>
      </w:pPr>
      <w:r>
        <w:rPr>
          <w:rFonts w:eastAsia="Times New Roman"/>
          <w:spacing w:val="-28"/>
          <w:sz w:val="28"/>
          <w:szCs w:val="28"/>
        </w:rPr>
        <w:t>НОХЧИЙН РЕСПУБЛИКИН МЕХК-ДЕН А, ПРАВИТЕЛЬСТВОН А АДМИНИСТРАЦИ</w:t>
      </w:r>
    </w:p>
    <w:p w14:paraId="518D7F6D" w14:textId="77777777" w:rsidR="000A260B" w:rsidRDefault="002B5226">
      <w:pPr>
        <w:shd w:val="clear" w:color="auto" w:fill="FFFFFF"/>
        <w:spacing w:before="122" w:line="238" w:lineRule="exact"/>
        <w:ind w:left="7"/>
        <w:jc w:val="center"/>
      </w:pPr>
      <w:r>
        <w:rPr>
          <w:rFonts w:eastAsia="Times New Roman"/>
          <w:spacing w:val="-26"/>
          <w:sz w:val="28"/>
          <w:szCs w:val="28"/>
        </w:rPr>
        <w:t>УПРАВЛЕНИЕ ПО ПРОФИЛАКТИКЕ</w:t>
      </w:r>
    </w:p>
    <w:p w14:paraId="3C5E69D1" w14:textId="77777777" w:rsidR="000A260B" w:rsidRDefault="002B5226">
      <w:pPr>
        <w:shd w:val="clear" w:color="auto" w:fill="FFFFFF"/>
        <w:spacing w:line="238" w:lineRule="exact"/>
        <w:jc w:val="center"/>
      </w:pPr>
      <w:r>
        <w:rPr>
          <w:rFonts w:eastAsia="Times New Roman"/>
          <w:spacing w:val="-27"/>
          <w:sz w:val="28"/>
          <w:szCs w:val="28"/>
        </w:rPr>
        <w:t>КОРРУПЦИОННЫХ И ИНЫХ</w:t>
      </w:r>
    </w:p>
    <w:p w14:paraId="0D0E3C03" w14:textId="77777777" w:rsidR="000A260B" w:rsidRDefault="002B5226">
      <w:pPr>
        <w:shd w:val="clear" w:color="auto" w:fill="FFFFFF"/>
        <w:spacing w:line="238" w:lineRule="exact"/>
        <w:ind w:left="7"/>
        <w:jc w:val="center"/>
      </w:pPr>
      <w:r>
        <w:rPr>
          <w:rFonts w:eastAsia="Times New Roman"/>
          <w:spacing w:val="-30"/>
          <w:sz w:val="28"/>
          <w:szCs w:val="28"/>
        </w:rPr>
        <w:t>ПРАВОНАРУШЕНИЙ АДМИНИСТРАЦИИ</w:t>
      </w:r>
    </w:p>
    <w:p w14:paraId="762104B2" w14:textId="77777777" w:rsidR="000A260B" w:rsidRDefault="002B5226">
      <w:pPr>
        <w:shd w:val="clear" w:color="auto" w:fill="FFFFFF"/>
        <w:spacing w:line="238" w:lineRule="exact"/>
        <w:jc w:val="center"/>
      </w:pPr>
      <w:r>
        <w:rPr>
          <w:rFonts w:eastAsia="Times New Roman"/>
          <w:spacing w:val="-28"/>
          <w:sz w:val="28"/>
          <w:szCs w:val="28"/>
        </w:rPr>
        <w:t>ГЛАВЫ И ПРАВИТЕЛЬСТВА ЧЕЧЕНСКОЙ</w:t>
      </w:r>
    </w:p>
    <w:p w14:paraId="6BBE170C" w14:textId="77777777" w:rsidR="000A260B" w:rsidRDefault="002B5226">
      <w:pPr>
        <w:shd w:val="clear" w:color="auto" w:fill="FFFFFF"/>
        <w:spacing w:line="238" w:lineRule="exact"/>
        <w:ind w:right="7"/>
        <w:jc w:val="center"/>
      </w:pPr>
      <w:r>
        <w:rPr>
          <w:rFonts w:eastAsia="Times New Roman"/>
          <w:spacing w:val="-26"/>
          <w:sz w:val="28"/>
          <w:szCs w:val="28"/>
        </w:rPr>
        <w:t>РЕСПУБЛИКИ</w:t>
      </w:r>
    </w:p>
    <w:p w14:paraId="76872742" w14:textId="77777777" w:rsidR="000A260B" w:rsidRDefault="002B5226">
      <w:pPr>
        <w:shd w:val="clear" w:color="auto" w:fill="FFFFFF"/>
        <w:spacing w:before="101" w:line="230" w:lineRule="exact"/>
        <w:ind w:left="36"/>
        <w:jc w:val="center"/>
      </w:pPr>
      <w:r>
        <w:rPr>
          <w:rFonts w:eastAsia="Times New Roman"/>
          <w:spacing w:val="-10"/>
          <w:sz w:val="22"/>
          <w:szCs w:val="22"/>
        </w:rPr>
        <w:t>ЧР г. Грозный пр-т В.В. Путина д. 16,364000</w:t>
      </w:r>
    </w:p>
    <w:p w14:paraId="39FA1194" w14:textId="77777777" w:rsidR="000A260B" w:rsidRDefault="002B5226">
      <w:pPr>
        <w:shd w:val="clear" w:color="auto" w:fill="FFFFFF"/>
        <w:spacing w:line="230" w:lineRule="exact"/>
        <w:ind w:left="14"/>
        <w:jc w:val="center"/>
      </w:pPr>
      <w:r>
        <w:rPr>
          <w:rFonts w:eastAsia="Times New Roman"/>
          <w:spacing w:val="-8"/>
          <w:sz w:val="22"/>
          <w:szCs w:val="22"/>
        </w:rPr>
        <w:t>тел.: (8712) 22-25-98, факс: 22-30-85</w:t>
      </w:r>
    </w:p>
    <w:p w14:paraId="49812552" w14:textId="77777777" w:rsidR="000A260B" w:rsidRDefault="002B5226">
      <w:pPr>
        <w:shd w:val="clear" w:color="auto" w:fill="FFFFFF"/>
        <w:spacing w:line="230" w:lineRule="exact"/>
        <w:ind w:left="29"/>
        <w:jc w:val="center"/>
      </w:pPr>
      <w:r>
        <w:rPr>
          <w:spacing w:val="-9"/>
          <w:sz w:val="22"/>
          <w:szCs w:val="22"/>
          <w:lang w:val="en-US"/>
        </w:rPr>
        <w:t>E</w:t>
      </w:r>
      <w:r w:rsidRPr="002B5226">
        <w:rPr>
          <w:spacing w:val="-9"/>
          <w:sz w:val="22"/>
          <w:szCs w:val="22"/>
        </w:rPr>
        <w:t>-</w:t>
      </w:r>
      <w:r>
        <w:rPr>
          <w:spacing w:val="-9"/>
          <w:sz w:val="22"/>
          <w:szCs w:val="22"/>
          <w:lang w:val="en-US"/>
        </w:rPr>
        <w:t>mail</w:t>
      </w:r>
      <w:r w:rsidRPr="002B5226">
        <w:rPr>
          <w:spacing w:val="-9"/>
          <w:sz w:val="22"/>
          <w:szCs w:val="22"/>
        </w:rPr>
        <w:t xml:space="preserve">: </w:t>
      </w:r>
      <w:hyperlink r:id="rId4" w:history="1">
        <w:r>
          <w:rPr>
            <w:spacing w:val="-9"/>
            <w:sz w:val="22"/>
            <w:szCs w:val="22"/>
            <w:u w:val="single"/>
            <w:lang w:val="en-US"/>
          </w:rPr>
          <w:t>upravkorr</w:t>
        </w:r>
        <w:r w:rsidRPr="002B5226">
          <w:rPr>
            <w:spacing w:val="-9"/>
            <w:sz w:val="22"/>
            <w:szCs w:val="22"/>
            <w:u w:val="single"/>
          </w:rPr>
          <w:t>@</w:t>
        </w:r>
        <w:r>
          <w:rPr>
            <w:spacing w:val="-9"/>
            <w:sz w:val="22"/>
            <w:szCs w:val="22"/>
            <w:u w:val="single"/>
            <w:lang w:val="en-US"/>
          </w:rPr>
          <w:t>mail</w:t>
        </w:r>
        <w:r w:rsidRPr="002B5226">
          <w:rPr>
            <w:spacing w:val="-9"/>
            <w:sz w:val="22"/>
            <w:szCs w:val="22"/>
            <w:u w:val="single"/>
          </w:rPr>
          <w:t>.</w:t>
        </w:r>
        <w:proofErr w:type="spellStart"/>
        <w:r>
          <w:rPr>
            <w:spacing w:val="-9"/>
            <w:sz w:val="22"/>
            <w:szCs w:val="22"/>
            <w:u w:val="single"/>
            <w:lang w:val="en-US"/>
          </w:rPr>
          <w:t>ru</w:t>
        </w:r>
        <w:proofErr w:type="spellEnd"/>
      </w:hyperlink>
    </w:p>
    <w:p w14:paraId="7A818A5C" w14:textId="77777777" w:rsidR="000A260B" w:rsidRDefault="002B5226">
      <w:pPr>
        <w:shd w:val="clear" w:color="auto" w:fill="FFFFFF"/>
        <w:spacing w:before="14" w:line="259" w:lineRule="exact"/>
      </w:pPr>
      <w:r>
        <w:br w:type="column"/>
      </w:r>
      <w:r>
        <w:rPr>
          <w:rFonts w:eastAsia="Times New Roman"/>
          <w:sz w:val="28"/>
          <w:szCs w:val="28"/>
        </w:rPr>
        <w:t>Руководителям органов местного самоуправления муниципальных образований Гудермесского района Чеченской Республики</w:t>
      </w:r>
    </w:p>
    <w:p w14:paraId="56A5E7E0" w14:textId="77777777" w:rsidR="000A260B" w:rsidRDefault="000A260B">
      <w:pPr>
        <w:shd w:val="clear" w:color="auto" w:fill="FFFFFF"/>
        <w:spacing w:before="14" w:line="259" w:lineRule="exact"/>
        <w:sectPr w:rsidR="000A260B">
          <w:type w:val="continuous"/>
          <w:pgSz w:w="11909" w:h="16834"/>
          <w:pgMar w:top="1022" w:right="832" w:bottom="360" w:left="1213" w:header="720" w:footer="720" w:gutter="0"/>
          <w:cols w:num="2" w:space="720" w:equalWidth="0">
            <w:col w:w="4672" w:space="1570"/>
            <w:col w:w="3621"/>
          </w:cols>
          <w:noEndnote/>
        </w:sectPr>
      </w:pPr>
    </w:p>
    <w:p w14:paraId="35BD7157" w14:textId="77777777" w:rsidR="000A260B" w:rsidRDefault="002B5226">
      <w:pPr>
        <w:shd w:val="clear" w:color="auto" w:fill="FFFFFF"/>
        <w:spacing w:before="677"/>
        <w:ind w:left="454"/>
      </w:pPr>
      <w:r>
        <w:rPr>
          <w:rFonts w:eastAsia="Times New Roman"/>
          <w:i/>
          <w:iCs/>
          <w:spacing w:val="-18"/>
          <w:sz w:val="28"/>
          <w:szCs w:val="28"/>
        </w:rPr>
        <w:t>О направлении информации</w:t>
      </w:r>
    </w:p>
    <w:p w14:paraId="3FB1DED6" w14:textId="77777777" w:rsidR="000A260B" w:rsidRDefault="002B5226">
      <w:pPr>
        <w:shd w:val="clear" w:color="auto" w:fill="FFFFFF"/>
        <w:spacing w:before="310" w:line="317" w:lineRule="exact"/>
        <w:ind w:left="432" w:right="79" w:firstLine="526"/>
        <w:jc w:val="both"/>
      </w:pPr>
      <w:r>
        <w:rPr>
          <w:rFonts w:eastAsia="Times New Roman"/>
          <w:sz w:val="28"/>
          <w:szCs w:val="28"/>
        </w:rPr>
        <w:t xml:space="preserve">В соответствии со статьей 2.2 Закона Чеченской Республики от </w:t>
      </w:r>
      <w:r>
        <w:rPr>
          <w:rFonts w:eastAsia="Times New Roman"/>
          <w:spacing w:val="-1"/>
          <w:sz w:val="28"/>
          <w:szCs w:val="28"/>
        </w:rPr>
        <w:t xml:space="preserve">19 апреля 2018 года № 10-РЗ «О Порядке представления сведений о доходах, </w:t>
      </w:r>
      <w:r>
        <w:rPr>
          <w:rFonts w:eastAsia="Times New Roman"/>
          <w:sz w:val="28"/>
          <w:szCs w:val="28"/>
        </w:rPr>
        <w:t>расходах, об имуществе и обязательствах имущественного характера гражданами, претендующими на замещение муниципальной должности, должности главы местной администрации по контракту, лицами, замещающими указанные должности, проверки достоверности и полноты указанных сведений, осуществления проверки соблюдения ограничений, запретов и исполнения обязанностей, установленных в целях противодействия коррупции, лицами, замещающими муниципальную должность, должность главы местной администрации по контракту» направляем обобщенную информацию об исполнении (ненадлежащем исполнении) депутатами представительных органов муниципальных образований Гудермесского района Чеченской Республики обязанности представить сведения о доходах, расходах, об имуществе и обязательствах имущественного характера.</w:t>
      </w:r>
    </w:p>
    <w:p w14:paraId="25BE957B" w14:textId="77777777" w:rsidR="000A260B" w:rsidRDefault="002B5226">
      <w:pPr>
        <w:shd w:val="clear" w:color="auto" w:fill="FFFFFF"/>
        <w:spacing w:line="317" w:lineRule="exact"/>
        <w:ind w:left="454" w:right="72" w:firstLine="562"/>
        <w:jc w:val="both"/>
      </w:pPr>
      <w:r>
        <w:rPr>
          <w:rFonts w:eastAsia="Times New Roman"/>
          <w:sz w:val="28"/>
          <w:szCs w:val="28"/>
        </w:rPr>
        <w:t>Обобщённую информацию, прилагаемую к настоящему письму, необходимо разместить в информационно-телекоммуникационной сети «Интернет» на официальных сайтах соответствующих органов местного самоуправления не позднее 14 рабочих дней со дня ее получения.</w:t>
      </w:r>
    </w:p>
    <w:p w14:paraId="1B794C14" w14:textId="77777777" w:rsidR="000A260B" w:rsidRDefault="002B5226">
      <w:pPr>
        <w:shd w:val="clear" w:color="auto" w:fill="FFFFFF"/>
        <w:spacing w:before="223" w:after="979"/>
        <w:ind w:left="1015"/>
      </w:pPr>
      <w:r>
        <w:rPr>
          <w:rFonts w:eastAsia="Times New Roman"/>
          <w:sz w:val="28"/>
          <w:szCs w:val="28"/>
        </w:rPr>
        <w:t>Приложение на 2 л. в 1 экз.</w:t>
      </w:r>
    </w:p>
    <w:p w14:paraId="17685E2E" w14:textId="77777777" w:rsidR="000A260B" w:rsidRDefault="000A260B">
      <w:pPr>
        <w:shd w:val="clear" w:color="auto" w:fill="FFFFFF"/>
        <w:spacing w:before="223" w:after="979"/>
        <w:ind w:left="1015"/>
        <w:sectPr w:rsidR="000A260B">
          <w:type w:val="continuous"/>
          <w:pgSz w:w="11909" w:h="16834"/>
          <w:pgMar w:top="1022" w:right="832" w:bottom="360" w:left="1213" w:header="720" w:footer="720" w:gutter="0"/>
          <w:cols w:space="60"/>
          <w:noEndnote/>
        </w:sectPr>
      </w:pPr>
    </w:p>
    <w:p w14:paraId="19F1C60F" w14:textId="77777777" w:rsidR="000A260B" w:rsidRDefault="002B5226">
      <w:pPr>
        <w:framePr w:h="1138" w:hSpace="36" w:wrap="notBeside" w:vAnchor="text" w:hAnchor="margin" w:x="5293" w:y="1"/>
        <w:rPr>
          <w:sz w:val="24"/>
          <w:szCs w:val="24"/>
        </w:rPr>
      </w:pPr>
      <w:r>
        <w:rPr>
          <w:noProof/>
          <w:sz w:val="24"/>
          <w:szCs w:val="24"/>
        </w:rPr>
        <w:drawing>
          <wp:inline distT="0" distB="0" distL="0" distR="0" wp14:anchorId="36420382" wp14:editId="1D8D66AC">
            <wp:extent cx="624840" cy="72390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24840" cy="723900"/>
                    </a:xfrm>
                    <a:prstGeom prst="rect">
                      <a:avLst/>
                    </a:prstGeom>
                    <a:noFill/>
                    <a:ln w="9525">
                      <a:noFill/>
                      <a:miter lim="800000"/>
                      <a:headEnd/>
                      <a:tailEnd/>
                    </a:ln>
                  </pic:spPr>
                </pic:pic>
              </a:graphicData>
            </a:graphic>
          </wp:inline>
        </w:drawing>
      </w:r>
    </w:p>
    <w:p w14:paraId="6B47DB87" w14:textId="77777777" w:rsidR="000A260B" w:rsidRDefault="002B5226">
      <w:pPr>
        <w:shd w:val="clear" w:color="auto" w:fill="FFFFFF"/>
        <w:spacing w:before="418"/>
      </w:pPr>
      <w:r>
        <w:rPr>
          <w:rFonts w:eastAsia="Times New Roman"/>
          <w:spacing w:val="-2"/>
          <w:sz w:val="28"/>
          <w:szCs w:val="28"/>
        </w:rPr>
        <w:t>Начальник управления</w:t>
      </w:r>
    </w:p>
    <w:p w14:paraId="3EBDBF15" w14:textId="77777777" w:rsidR="000A260B" w:rsidRDefault="002B5226">
      <w:pPr>
        <w:shd w:val="clear" w:color="auto" w:fill="FFFFFF"/>
        <w:spacing w:before="382"/>
      </w:pPr>
      <w:r>
        <w:br w:type="column"/>
      </w:r>
      <w:r>
        <w:rPr>
          <w:rFonts w:eastAsia="Times New Roman"/>
          <w:spacing w:val="-3"/>
          <w:sz w:val="28"/>
          <w:szCs w:val="28"/>
        </w:rPr>
        <w:t>С.-Х.И. Магомадов</w:t>
      </w:r>
    </w:p>
    <w:p w14:paraId="105857FB" w14:textId="77777777" w:rsidR="000A260B" w:rsidRDefault="000A260B">
      <w:pPr>
        <w:shd w:val="clear" w:color="auto" w:fill="FFFFFF"/>
        <w:spacing w:before="382"/>
        <w:sectPr w:rsidR="000A260B">
          <w:type w:val="continuous"/>
          <w:pgSz w:w="11909" w:h="16834"/>
          <w:pgMar w:top="1022" w:right="918" w:bottom="360" w:left="1681" w:header="720" w:footer="720" w:gutter="0"/>
          <w:cols w:num="2" w:space="720" w:equalWidth="0">
            <w:col w:w="2743" w:space="4277"/>
            <w:col w:w="2289"/>
          </w:cols>
          <w:noEndnote/>
        </w:sectPr>
      </w:pPr>
    </w:p>
    <w:p w14:paraId="2833F95F" w14:textId="77777777" w:rsidR="000A260B" w:rsidRDefault="002B5226">
      <w:pPr>
        <w:shd w:val="clear" w:color="auto" w:fill="FFFFFF"/>
        <w:spacing w:before="864"/>
        <w:ind w:left="482"/>
      </w:pPr>
      <w:r>
        <w:rPr>
          <w:rFonts w:eastAsia="Times New Roman"/>
          <w:sz w:val="18"/>
          <w:szCs w:val="18"/>
        </w:rPr>
        <w:t xml:space="preserve">Исмаилов Азамат </w:t>
      </w:r>
      <w:proofErr w:type="spellStart"/>
      <w:r>
        <w:rPr>
          <w:rFonts w:eastAsia="Times New Roman"/>
          <w:sz w:val="18"/>
          <w:szCs w:val="18"/>
        </w:rPr>
        <w:t>Хампашаевич</w:t>
      </w:r>
      <w:proofErr w:type="spellEnd"/>
    </w:p>
    <w:p w14:paraId="6CF28C66" w14:textId="77777777" w:rsidR="000A260B" w:rsidRDefault="002B5226">
      <w:pPr>
        <w:shd w:val="clear" w:color="auto" w:fill="FFFFFF"/>
        <w:ind w:left="490"/>
      </w:pPr>
      <w:r>
        <w:rPr>
          <w:rFonts w:eastAsia="Times New Roman"/>
          <w:spacing w:val="-1"/>
          <w:sz w:val="18"/>
          <w:szCs w:val="18"/>
        </w:rPr>
        <w:t>Консультант отдела противодействия коррупции, тел. 22-25-98</w:t>
      </w:r>
    </w:p>
    <w:p w14:paraId="30010B8F" w14:textId="77777777" w:rsidR="000A260B" w:rsidRDefault="000A260B">
      <w:pPr>
        <w:shd w:val="clear" w:color="auto" w:fill="FFFFFF"/>
        <w:ind w:left="490"/>
        <w:sectPr w:rsidR="000A260B">
          <w:type w:val="continuous"/>
          <w:pgSz w:w="11909" w:h="16834"/>
          <w:pgMar w:top="1022" w:right="832" w:bottom="360" w:left="1213" w:header="720" w:footer="720" w:gutter="0"/>
          <w:cols w:space="60"/>
          <w:noEndnote/>
        </w:sectPr>
      </w:pPr>
    </w:p>
    <w:p w14:paraId="33253302" w14:textId="77777777" w:rsidR="000A260B" w:rsidRPr="00D77DCB" w:rsidRDefault="002B5226">
      <w:pPr>
        <w:shd w:val="clear" w:color="auto" w:fill="FFFFFF"/>
        <w:ind w:left="8950"/>
        <w:rPr>
          <w:u w:val="single"/>
        </w:rPr>
      </w:pPr>
      <w:r>
        <w:rPr>
          <w:rFonts w:eastAsia="Times New Roman"/>
          <w:spacing w:val="-23"/>
          <w:sz w:val="28"/>
          <w:szCs w:val="28"/>
        </w:rPr>
        <w:lastRenderedPageBreak/>
        <w:t xml:space="preserve">Приложение к </w:t>
      </w:r>
      <w:r w:rsidR="00C80C78">
        <w:rPr>
          <w:rFonts w:eastAsia="Times New Roman"/>
          <w:spacing w:val="-23"/>
          <w:sz w:val="28"/>
          <w:szCs w:val="28"/>
        </w:rPr>
        <w:t xml:space="preserve"> </w:t>
      </w:r>
      <w:r>
        <w:rPr>
          <w:rFonts w:eastAsia="Times New Roman"/>
          <w:spacing w:val="-23"/>
          <w:sz w:val="28"/>
          <w:szCs w:val="28"/>
        </w:rPr>
        <w:t>п</w:t>
      </w:r>
      <w:r w:rsidR="00C80C78">
        <w:rPr>
          <w:rFonts w:eastAsia="Times New Roman"/>
          <w:spacing w:val="-23"/>
          <w:sz w:val="28"/>
          <w:szCs w:val="28"/>
        </w:rPr>
        <w:t xml:space="preserve">исьму от «28» </w:t>
      </w:r>
      <w:r w:rsidR="00C80C78" w:rsidRPr="00D77DCB">
        <w:rPr>
          <w:rFonts w:eastAsia="Times New Roman"/>
          <w:spacing w:val="-23"/>
          <w:sz w:val="28"/>
          <w:szCs w:val="28"/>
          <w:u w:val="single"/>
        </w:rPr>
        <w:t>мая</w:t>
      </w:r>
      <w:r w:rsidR="00C80C78">
        <w:rPr>
          <w:rFonts w:eastAsia="Times New Roman"/>
          <w:spacing w:val="-23"/>
          <w:sz w:val="28"/>
          <w:szCs w:val="28"/>
        </w:rPr>
        <w:t>2024 года №</w:t>
      </w:r>
      <w:r w:rsidR="00D77DCB">
        <w:rPr>
          <w:rFonts w:eastAsia="Times New Roman"/>
          <w:spacing w:val="-23"/>
          <w:sz w:val="28"/>
          <w:szCs w:val="28"/>
        </w:rPr>
        <w:t xml:space="preserve"> </w:t>
      </w:r>
      <w:r w:rsidR="00C80C78" w:rsidRPr="00D77DCB">
        <w:rPr>
          <w:rFonts w:eastAsia="Times New Roman"/>
          <w:spacing w:val="-23"/>
          <w:sz w:val="28"/>
          <w:szCs w:val="28"/>
          <w:u w:val="single"/>
        </w:rPr>
        <w:t>614/03-14</w:t>
      </w:r>
    </w:p>
    <w:p w14:paraId="3522A733" w14:textId="77777777" w:rsidR="000A260B" w:rsidRPr="00D77DCB" w:rsidRDefault="002B5226" w:rsidP="00D77DCB">
      <w:pPr>
        <w:shd w:val="clear" w:color="auto" w:fill="FFFFFF"/>
        <w:spacing w:before="468" w:line="259" w:lineRule="exact"/>
        <w:ind w:left="993" w:right="3917"/>
        <w:jc w:val="center"/>
        <w:rPr>
          <w:b/>
        </w:rPr>
      </w:pPr>
      <w:r w:rsidRPr="00D77DCB">
        <w:rPr>
          <w:rFonts w:eastAsia="Times New Roman"/>
          <w:b/>
          <w:sz w:val="28"/>
          <w:szCs w:val="28"/>
        </w:rPr>
        <w:t>Обобщенная информация об испол</w:t>
      </w:r>
      <w:r w:rsidR="00D77DCB">
        <w:rPr>
          <w:rFonts w:eastAsia="Times New Roman"/>
          <w:b/>
          <w:sz w:val="28"/>
          <w:szCs w:val="28"/>
        </w:rPr>
        <w:t xml:space="preserve">нении (ненадлежащем исполнении) </w:t>
      </w:r>
      <w:r w:rsidRPr="00D77DCB">
        <w:rPr>
          <w:rFonts w:eastAsia="Times New Roman"/>
          <w:b/>
          <w:sz w:val="28"/>
          <w:szCs w:val="28"/>
        </w:rPr>
        <w:t>депутатам</w:t>
      </w:r>
      <w:r w:rsidR="00F9154D" w:rsidRPr="00D77DCB">
        <w:rPr>
          <w:rFonts w:eastAsia="Times New Roman"/>
          <w:b/>
          <w:sz w:val="28"/>
          <w:szCs w:val="28"/>
        </w:rPr>
        <w:t>и</w:t>
      </w:r>
      <w:r w:rsidRPr="00D77DCB">
        <w:rPr>
          <w:rFonts w:eastAsia="Times New Roman"/>
          <w:b/>
          <w:sz w:val="28"/>
          <w:szCs w:val="28"/>
        </w:rPr>
        <w:t xml:space="preserve"> </w:t>
      </w:r>
      <w:r w:rsidR="00D77DCB" w:rsidRPr="00D77DCB">
        <w:rPr>
          <w:rFonts w:eastAsia="Times New Roman"/>
          <w:b/>
          <w:sz w:val="28"/>
          <w:szCs w:val="28"/>
        </w:rPr>
        <w:t xml:space="preserve">представительных органов  </w:t>
      </w:r>
      <w:r w:rsidR="00D77DCB">
        <w:rPr>
          <w:rFonts w:eastAsia="Times New Roman"/>
          <w:b/>
          <w:sz w:val="28"/>
          <w:szCs w:val="28"/>
        </w:rPr>
        <w:t xml:space="preserve">муниципальных </w:t>
      </w:r>
      <w:r w:rsidRPr="00D77DCB">
        <w:rPr>
          <w:rFonts w:eastAsia="Times New Roman"/>
          <w:b/>
          <w:sz w:val="28"/>
          <w:szCs w:val="28"/>
        </w:rPr>
        <w:t>образований Гудермесского района Чеченской Республики о</w:t>
      </w:r>
      <w:r w:rsidR="00D77DCB">
        <w:rPr>
          <w:rFonts w:eastAsia="Times New Roman"/>
          <w:b/>
          <w:sz w:val="28"/>
          <w:szCs w:val="28"/>
        </w:rPr>
        <w:t>бязанности представить</w:t>
      </w:r>
      <w:r w:rsidRPr="00D77DCB">
        <w:rPr>
          <w:rFonts w:eastAsia="Times New Roman"/>
          <w:b/>
          <w:sz w:val="28"/>
          <w:szCs w:val="28"/>
        </w:rPr>
        <w:t xml:space="preserve"> сведения о доходах, расходах, об имуществе и обязательствах имущест</w:t>
      </w:r>
      <w:r w:rsidR="0098570D" w:rsidRPr="00D77DCB">
        <w:rPr>
          <w:rFonts w:eastAsia="Times New Roman"/>
          <w:b/>
          <w:sz w:val="28"/>
          <w:szCs w:val="28"/>
        </w:rPr>
        <w:t xml:space="preserve">венного характера </w:t>
      </w:r>
      <w:r w:rsidRPr="00D77DCB">
        <w:rPr>
          <w:rFonts w:eastAsia="Times New Roman"/>
          <w:b/>
          <w:sz w:val="28"/>
          <w:szCs w:val="28"/>
        </w:rPr>
        <w:t xml:space="preserve"> в рамках декларационной кампании 2024 года (за отчетный 2</w:t>
      </w:r>
      <w:r w:rsidR="0098570D" w:rsidRPr="00D77DCB">
        <w:rPr>
          <w:rFonts w:eastAsia="Times New Roman"/>
          <w:b/>
          <w:sz w:val="28"/>
          <w:szCs w:val="28"/>
        </w:rPr>
        <w:t>023 год)</w:t>
      </w:r>
    </w:p>
    <w:p w14:paraId="0D751058" w14:textId="77777777" w:rsidR="000A260B" w:rsidRDefault="000A260B">
      <w:pPr>
        <w:spacing w:after="21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219"/>
        <w:gridCol w:w="2520"/>
        <w:gridCol w:w="1548"/>
        <w:gridCol w:w="1944"/>
        <w:gridCol w:w="1894"/>
        <w:gridCol w:w="2606"/>
      </w:tblGrid>
      <w:tr w:rsidR="000A260B" w14:paraId="43AE509B" w14:textId="77777777" w:rsidTr="00C80C78">
        <w:trPr>
          <w:trHeight w:hRule="exact" w:val="1224"/>
        </w:trPr>
        <w:tc>
          <w:tcPr>
            <w:tcW w:w="4219" w:type="dxa"/>
            <w:vMerge w:val="restart"/>
            <w:tcBorders>
              <w:top w:val="single" w:sz="6" w:space="0" w:color="auto"/>
              <w:left w:val="single" w:sz="6" w:space="0" w:color="auto"/>
              <w:bottom w:val="nil"/>
              <w:right w:val="single" w:sz="6" w:space="0" w:color="auto"/>
            </w:tcBorders>
            <w:shd w:val="clear" w:color="auto" w:fill="FFFFFF"/>
          </w:tcPr>
          <w:p w14:paraId="5F00B803" w14:textId="77777777" w:rsidR="000A260B" w:rsidRDefault="002B5226">
            <w:pPr>
              <w:shd w:val="clear" w:color="auto" w:fill="FFFFFF"/>
              <w:spacing w:line="259" w:lineRule="exact"/>
              <w:ind w:left="518"/>
            </w:pPr>
            <w:r>
              <w:rPr>
                <w:rFonts w:eastAsia="Times New Roman"/>
                <w:b/>
                <w:bCs/>
                <w:sz w:val="24"/>
                <w:szCs w:val="24"/>
              </w:rPr>
              <w:t>Наименование</w:t>
            </w:r>
          </w:p>
          <w:p w14:paraId="39A04633" w14:textId="77777777" w:rsidR="000A260B" w:rsidRDefault="002B5226">
            <w:pPr>
              <w:shd w:val="clear" w:color="auto" w:fill="FFFFFF"/>
              <w:spacing w:line="259" w:lineRule="exact"/>
              <w:ind w:left="518"/>
            </w:pPr>
            <w:r>
              <w:rPr>
                <w:rFonts w:eastAsia="Times New Roman"/>
                <w:b/>
                <w:bCs/>
                <w:spacing w:val="-12"/>
                <w:sz w:val="24"/>
                <w:szCs w:val="24"/>
              </w:rPr>
              <w:t>представительного органа</w:t>
            </w:r>
          </w:p>
          <w:p w14:paraId="54B1D6B6" w14:textId="77777777" w:rsidR="000A260B" w:rsidRDefault="002B5226">
            <w:pPr>
              <w:shd w:val="clear" w:color="auto" w:fill="FFFFFF"/>
              <w:spacing w:line="259" w:lineRule="exact"/>
              <w:ind w:left="518"/>
            </w:pPr>
            <w:r>
              <w:rPr>
                <w:rFonts w:eastAsia="Times New Roman"/>
                <w:b/>
                <w:bCs/>
                <w:spacing w:val="-14"/>
                <w:sz w:val="24"/>
                <w:szCs w:val="24"/>
              </w:rPr>
              <w:t>муниципального образования</w:t>
            </w:r>
          </w:p>
        </w:tc>
        <w:tc>
          <w:tcPr>
            <w:tcW w:w="2520" w:type="dxa"/>
            <w:vMerge w:val="restart"/>
            <w:tcBorders>
              <w:top w:val="single" w:sz="6" w:space="0" w:color="auto"/>
              <w:left w:val="single" w:sz="6" w:space="0" w:color="auto"/>
              <w:bottom w:val="nil"/>
              <w:right w:val="single" w:sz="6" w:space="0" w:color="auto"/>
            </w:tcBorders>
            <w:shd w:val="clear" w:color="auto" w:fill="FFFFFF"/>
          </w:tcPr>
          <w:p w14:paraId="4586E932" w14:textId="77777777" w:rsidR="000A260B" w:rsidRDefault="002B5226">
            <w:pPr>
              <w:shd w:val="clear" w:color="auto" w:fill="FFFFFF"/>
              <w:spacing w:line="252" w:lineRule="exact"/>
              <w:ind w:left="317"/>
            </w:pPr>
            <w:r>
              <w:rPr>
                <w:rFonts w:eastAsia="Times New Roman"/>
                <w:b/>
                <w:bCs/>
                <w:sz w:val="24"/>
                <w:szCs w:val="24"/>
              </w:rPr>
              <w:t>Наименование</w:t>
            </w:r>
          </w:p>
          <w:p w14:paraId="63ACFE46" w14:textId="77777777" w:rsidR="000A260B" w:rsidRDefault="002B5226">
            <w:pPr>
              <w:shd w:val="clear" w:color="auto" w:fill="FFFFFF"/>
              <w:spacing w:line="252" w:lineRule="exact"/>
              <w:ind w:left="317"/>
            </w:pPr>
            <w:r>
              <w:rPr>
                <w:rFonts w:eastAsia="Times New Roman"/>
                <w:b/>
                <w:bCs/>
                <w:spacing w:val="-15"/>
                <w:sz w:val="24"/>
                <w:szCs w:val="24"/>
              </w:rPr>
              <w:t>муниципального</w:t>
            </w:r>
          </w:p>
          <w:p w14:paraId="7EA3BED5" w14:textId="77777777" w:rsidR="000A260B" w:rsidRDefault="002B5226">
            <w:pPr>
              <w:shd w:val="clear" w:color="auto" w:fill="FFFFFF"/>
              <w:spacing w:line="252" w:lineRule="exact"/>
              <w:ind w:left="317"/>
            </w:pPr>
            <w:r>
              <w:rPr>
                <w:rFonts w:eastAsia="Times New Roman"/>
                <w:b/>
                <w:bCs/>
                <w:sz w:val="24"/>
                <w:szCs w:val="24"/>
              </w:rPr>
              <w:t>образования</w:t>
            </w:r>
          </w:p>
        </w:tc>
        <w:tc>
          <w:tcPr>
            <w:tcW w:w="5386" w:type="dxa"/>
            <w:gridSpan w:val="3"/>
            <w:tcBorders>
              <w:top w:val="single" w:sz="6" w:space="0" w:color="auto"/>
              <w:left w:val="single" w:sz="6" w:space="0" w:color="auto"/>
              <w:bottom w:val="single" w:sz="6" w:space="0" w:color="auto"/>
              <w:right w:val="single" w:sz="6" w:space="0" w:color="auto"/>
            </w:tcBorders>
            <w:shd w:val="clear" w:color="auto" w:fill="FFFFFF"/>
          </w:tcPr>
          <w:p w14:paraId="6ADCF7CC" w14:textId="77777777" w:rsidR="000A260B" w:rsidRDefault="002B5226">
            <w:pPr>
              <w:shd w:val="clear" w:color="auto" w:fill="FFFFFF"/>
              <w:spacing w:line="252" w:lineRule="exact"/>
              <w:ind w:left="706" w:right="1483"/>
            </w:pPr>
            <w:r>
              <w:rPr>
                <w:rFonts w:eastAsia="Times New Roman"/>
                <w:b/>
                <w:bCs/>
                <w:sz w:val="24"/>
                <w:szCs w:val="24"/>
              </w:rPr>
              <w:t>Депутаты представительных муниципальных образова</w:t>
            </w:r>
            <w:r w:rsidR="0098570D">
              <w:rPr>
                <w:rFonts w:eastAsia="Times New Roman"/>
                <w:b/>
                <w:bCs/>
                <w:sz w:val="24"/>
                <w:szCs w:val="24"/>
              </w:rPr>
              <w:t>ний</w:t>
            </w:r>
          </w:p>
        </w:tc>
        <w:tc>
          <w:tcPr>
            <w:tcW w:w="2606" w:type="dxa"/>
            <w:vMerge w:val="restart"/>
            <w:tcBorders>
              <w:top w:val="single" w:sz="6" w:space="0" w:color="auto"/>
              <w:left w:val="single" w:sz="6" w:space="0" w:color="auto"/>
              <w:bottom w:val="nil"/>
              <w:right w:val="single" w:sz="6" w:space="0" w:color="auto"/>
            </w:tcBorders>
            <w:shd w:val="clear" w:color="auto" w:fill="FFFFFF"/>
          </w:tcPr>
          <w:p w14:paraId="3A1B4838" w14:textId="77777777" w:rsidR="000A260B" w:rsidRPr="0098570D" w:rsidRDefault="0098570D" w:rsidP="0098570D">
            <w:pPr>
              <w:shd w:val="clear" w:color="auto" w:fill="FFFFFF"/>
              <w:jc w:val="center"/>
              <w:rPr>
                <w:b/>
              </w:rPr>
            </w:pPr>
            <w:r w:rsidRPr="00D77DCB">
              <w:rPr>
                <w:b/>
                <w:sz w:val="24"/>
              </w:rPr>
              <w:t>Примечание</w:t>
            </w:r>
          </w:p>
        </w:tc>
      </w:tr>
      <w:tr w:rsidR="000A260B" w14:paraId="45A617C8" w14:textId="77777777" w:rsidTr="0098570D">
        <w:trPr>
          <w:trHeight w:hRule="exact" w:val="1128"/>
        </w:trPr>
        <w:tc>
          <w:tcPr>
            <w:tcW w:w="4219" w:type="dxa"/>
            <w:vMerge/>
            <w:tcBorders>
              <w:top w:val="nil"/>
              <w:left w:val="single" w:sz="6" w:space="0" w:color="auto"/>
              <w:bottom w:val="single" w:sz="6" w:space="0" w:color="auto"/>
              <w:right w:val="single" w:sz="6" w:space="0" w:color="auto"/>
            </w:tcBorders>
            <w:shd w:val="clear" w:color="auto" w:fill="FFFFFF"/>
          </w:tcPr>
          <w:p w14:paraId="11570FFF" w14:textId="77777777" w:rsidR="000A260B" w:rsidRDefault="000A260B"/>
          <w:p w14:paraId="540D5A44" w14:textId="77777777" w:rsidR="000A260B" w:rsidRDefault="000A260B"/>
        </w:tc>
        <w:tc>
          <w:tcPr>
            <w:tcW w:w="2520" w:type="dxa"/>
            <w:vMerge/>
            <w:tcBorders>
              <w:top w:val="nil"/>
              <w:left w:val="single" w:sz="6" w:space="0" w:color="auto"/>
              <w:bottom w:val="single" w:sz="6" w:space="0" w:color="auto"/>
              <w:right w:val="single" w:sz="6" w:space="0" w:color="auto"/>
            </w:tcBorders>
            <w:shd w:val="clear" w:color="auto" w:fill="FFFFFF"/>
          </w:tcPr>
          <w:p w14:paraId="1F4CB820" w14:textId="77777777" w:rsidR="000A260B" w:rsidRDefault="000A260B"/>
          <w:p w14:paraId="5D4059CC" w14:textId="77777777" w:rsidR="000A260B" w:rsidRDefault="000A260B"/>
        </w:tc>
        <w:tc>
          <w:tcPr>
            <w:tcW w:w="1548" w:type="dxa"/>
            <w:tcBorders>
              <w:top w:val="single" w:sz="6" w:space="0" w:color="auto"/>
              <w:left w:val="single" w:sz="6" w:space="0" w:color="auto"/>
              <w:bottom w:val="single" w:sz="6" w:space="0" w:color="auto"/>
              <w:right w:val="single" w:sz="6" w:space="0" w:color="auto"/>
            </w:tcBorders>
            <w:shd w:val="clear" w:color="auto" w:fill="FFFFFF"/>
          </w:tcPr>
          <w:p w14:paraId="08C1CD77" w14:textId="77777777" w:rsidR="000A260B" w:rsidRDefault="002B5226">
            <w:pPr>
              <w:shd w:val="clear" w:color="auto" w:fill="FFFFFF"/>
              <w:spacing w:line="252" w:lineRule="exact"/>
              <w:ind w:left="72"/>
            </w:pPr>
            <w:r>
              <w:rPr>
                <w:rFonts w:eastAsia="Times New Roman"/>
                <w:spacing w:val="-10"/>
                <w:sz w:val="24"/>
                <w:szCs w:val="24"/>
              </w:rPr>
              <w:t>Количество</w:t>
            </w:r>
          </w:p>
          <w:p w14:paraId="0DF4065B" w14:textId="77777777" w:rsidR="000A260B" w:rsidRDefault="002B5226">
            <w:pPr>
              <w:shd w:val="clear" w:color="auto" w:fill="FFFFFF"/>
              <w:spacing w:line="252" w:lineRule="exact"/>
              <w:ind w:left="72"/>
            </w:pPr>
            <w:r>
              <w:rPr>
                <w:rFonts w:eastAsia="Times New Roman"/>
                <w:spacing w:val="-11"/>
                <w:sz w:val="24"/>
                <w:szCs w:val="24"/>
              </w:rPr>
              <w:t>депутатских</w:t>
            </w:r>
          </w:p>
          <w:p w14:paraId="65A48668" w14:textId="77777777" w:rsidR="000A260B" w:rsidRDefault="002B5226">
            <w:pPr>
              <w:shd w:val="clear" w:color="auto" w:fill="FFFFFF"/>
              <w:spacing w:line="252" w:lineRule="exact"/>
              <w:ind w:left="72"/>
            </w:pPr>
            <w:r>
              <w:rPr>
                <w:rFonts w:eastAsia="Times New Roman"/>
                <w:sz w:val="24"/>
                <w:szCs w:val="24"/>
              </w:rPr>
              <w:t>мандатов</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14:paraId="73C52A35" w14:textId="77777777" w:rsidR="000A260B" w:rsidRDefault="002B5226">
            <w:pPr>
              <w:shd w:val="clear" w:color="auto" w:fill="FFFFFF"/>
              <w:spacing w:line="252" w:lineRule="exact"/>
              <w:jc w:val="center"/>
            </w:pPr>
            <w:r>
              <w:rPr>
                <w:rFonts w:eastAsia="Times New Roman"/>
                <w:spacing w:val="-10"/>
                <w:sz w:val="24"/>
                <w:szCs w:val="24"/>
              </w:rPr>
              <w:t>Количество лиц,</w:t>
            </w:r>
          </w:p>
          <w:p w14:paraId="6DF118B4" w14:textId="77777777" w:rsidR="000A260B" w:rsidRDefault="002B5226">
            <w:pPr>
              <w:shd w:val="clear" w:color="auto" w:fill="FFFFFF"/>
              <w:spacing w:line="252" w:lineRule="exact"/>
              <w:ind w:left="50" w:right="36"/>
              <w:jc w:val="center"/>
            </w:pPr>
            <w:r>
              <w:rPr>
                <w:rFonts w:eastAsia="Times New Roman"/>
                <w:spacing w:val="-11"/>
                <w:sz w:val="24"/>
                <w:szCs w:val="24"/>
              </w:rPr>
              <w:t xml:space="preserve">исполнивших </w:t>
            </w:r>
            <w:r>
              <w:rPr>
                <w:rFonts w:eastAsia="Times New Roman"/>
                <w:spacing w:val="-13"/>
                <w:sz w:val="24"/>
                <w:szCs w:val="24"/>
              </w:rPr>
              <w:t>свои обязанности</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14:paraId="554DAF7E" w14:textId="77777777" w:rsidR="000A260B" w:rsidRPr="0098570D" w:rsidRDefault="0098570D" w:rsidP="0098570D">
            <w:pPr>
              <w:shd w:val="clear" w:color="auto" w:fill="FFFFFF"/>
              <w:spacing w:line="252" w:lineRule="exact"/>
            </w:pPr>
            <w:r>
              <w:rPr>
                <w:rFonts w:eastAsia="Times New Roman"/>
                <w:spacing w:val="-11"/>
                <w:sz w:val="24"/>
                <w:szCs w:val="24"/>
              </w:rPr>
              <w:t>Количество лиц, не исполнивших свои обязанности</w:t>
            </w:r>
          </w:p>
        </w:tc>
        <w:tc>
          <w:tcPr>
            <w:tcW w:w="2606" w:type="dxa"/>
            <w:vMerge/>
            <w:tcBorders>
              <w:top w:val="nil"/>
              <w:left w:val="single" w:sz="6" w:space="0" w:color="auto"/>
              <w:bottom w:val="single" w:sz="6" w:space="0" w:color="auto"/>
              <w:right w:val="single" w:sz="6" w:space="0" w:color="auto"/>
            </w:tcBorders>
            <w:shd w:val="clear" w:color="auto" w:fill="FFFFFF"/>
          </w:tcPr>
          <w:p w14:paraId="20526997" w14:textId="77777777" w:rsidR="000A260B" w:rsidRDefault="000A260B">
            <w:pPr>
              <w:shd w:val="clear" w:color="auto" w:fill="FFFFFF"/>
              <w:spacing w:line="252" w:lineRule="exact"/>
              <w:ind w:left="22" w:right="1454"/>
              <w:jc w:val="right"/>
            </w:pPr>
          </w:p>
          <w:p w14:paraId="14A98027" w14:textId="77777777" w:rsidR="000A260B" w:rsidRDefault="000A260B">
            <w:pPr>
              <w:shd w:val="clear" w:color="auto" w:fill="FFFFFF"/>
              <w:spacing w:line="252" w:lineRule="exact"/>
              <w:ind w:left="22" w:right="1454"/>
              <w:jc w:val="right"/>
            </w:pPr>
          </w:p>
        </w:tc>
      </w:tr>
      <w:tr w:rsidR="00072AA5" w14:paraId="0D927A7D" w14:textId="77777777">
        <w:trPr>
          <w:trHeight w:hRule="exact" w:val="670"/>
        </w:trPr>
        <w:tc>
          <w:tcPr>
            <w:tcW w:w="4219" w:type="dxa"/>
            <w:tcBorders>
              <w:top w:val="single" w:sz="6" w:space="0" w:color="auto"/>
              <w:left w:val="single" w:sz="6" w:space="0" w:color="auto"/>
              <w:bottom w:val="single" w:sz="6" w:space="0" w:color="auto"/>
              <w:right w:val="single" w:sz="6" w:space="0" w:color="auto"/>
            </w:tcBorders>
            <w:shd w:val="clear" w:color="auto" w:fill="FFFFFF"/>
          </w:tcPr>
          <w:p w14:paraId="0FEB35AA" w14:textId="77777777" w:rsidR="00072AA5" w:rsidRDefault="00072AA5">
            <w:pPr>
              <w:shd w:val="clear" w:color="auto" w:fill="FFFFFF"/>
              <w:spacing w:line="281" w:lineRule="exact"/>
              <w:ind w:left="29" w:right="79" w:firstLine="7"/>
            </w:pPr>
            <w:r>
              <w:rPr>
                <w:rFonts w:eastAsia="Times New Roman"/>
                <w:spacing w:val="-4"/>
                <w:sz w:val="24"/>
                <w:szCs w:val="24"/>
              </w:rPr>
              <w:t xml:space="preserve">Совет депутатов Гордали-Юртовского </w:t>
            </w:r>
            <w:r>
              <w:rPr>
                <w:rFonts w:eastAsia="Times New Roman"/>
                <w:sz w:val="24"/>
                <w:szCs w:val="24"/>
              </w:rPr>
              <w:t>сельского поселения</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4D7684B6" w14:textId="77777777" w:rsidR="00072AA5" w:rsidRDefault="00072AA5">
            <w:pPr>
              <w:shd w:val="clear" w:color="auto" w:fill="FFFFFF"/>
              <w:spacing w:line="266" w:lineRule="exact"/>
              <w:ind w:right="230"/>
            </w:pPr>
            <w:r>
              <w:rPr>
                <w:rFonts w:eastAsia="Times New Roman"/>
                <w:spacing w:val="-3"/>
                <w:sz w:val="24"/>
                <w:szCs w:val="24"/>
              </w:rPr>
              <w:t xml:space="preserve">Гордали-Юртовское </w:t>
            </w:r>
            <w:r>
              <w:rPr>
                <w:rFonts w:eastAsia="Times New Roman"/>
                <w:spacing w:val="-1"/>
                <w:sz w:val="24"/>
                <w:szCs w:val="24"/>
              </w:rPr>
              <w:t>сельское поселение</w:t>
            </w:r>
          </w:p>
        </w:tc>
        <w:tc>
          <w:tcPr>
            <w:tcW w:w="1548" w:type="dxa"/>
            <w:tcBorders>
              <w:top w:val="single" w:sz="6" w:space="0" w:color="auto"/>
              <w:left w:val="single" w:sz="6" w:space="0" w:color="auto"/>
              <w:bottom w:val="single" w:sz="6" w:space="0" w:color="auto"/>
              <w:right w:val="single" w:sz="6" w:space="0" w:color="auto"/>
            </w:tcBorders>
            <w:shd w:val="clear" w:color="auto" w:fill="FFFFFF"/>
          </w:tcPr>
          <w:p w14:paraId="56CE1EAB" w14:textId="77777777" w:rsidR="00072AA5" w:rsidRDefault="00072AA5">
            <w:pPr>
              <w:shd w:val="clear" w:color="auto" w:fill="FFFFFF"/>
              <w:spacing w:line="276" w:lineRule="auto"/>
              <w:ind w:left="598"/>
            </w:pPr>
            <w:r>
              <w:rPr>
                <w:sz w:val="24"/>
                <w:szCs w:val="24"/>
              </w:rPr>
              <w:t>9</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14:paraId="3C7B7D2F" w14:textId="77777777" w:rsidR="00072AA5" w:rsidRDefault="00072AA5">
            <w:pPr>
              <w:shd w:val="clear" w:color="auto" w:fill="FFFFFF"/>
              <w:spacing w:line="276" w:lineRule="auto"/>
              <w:jc w:val="center"/>
            </w:pPr>
            <w:r>
              <w:rPr>
                <w:sz w:val="24"/>
                <w:szCs w:val="24"/>
              </w:rPr>
              <w:t>9</w:t>
            </w:r>
          </w:p>
        </w:tc>
        <w:tc>
          <w:tcPr>
            <w:tcW w:w="1894" w:type="dxa"/>
            <w:tcBorders>
              <w:top w:val="single" w:sz="6" w:space="0" w:color="auto"/>
              <w:left w:val="single" w:sz="6" w:space="0" w:color="auto"/>
              <w:bottom w:val="single" w:sz="6" w:space="0" w:color="auto"/>
              <w:right w:val="single" w:sz="6" w:space="0" w:color="auto"/>
            </w:tcBorders>
            <w:shd w:val="clear" w:color="auto" w:fill="FFFFFF"/>
          </w:tcPr>
          <w:p w14:paraId="687E3F9A" w14:textId="77777777" w:rsidR="00072AA5" w:rsidRDefault="00072AA5">
            <w:pPr>
              <w:shd w:val="clear" w:color="auto" w:fill="FFFFFF"/>
              <w:spacing w:line="276" w:lineRule="auto"/>
            </w:pPr>
          </w:p>
        </w:tc>
        <w:tc>
          <w:tcPr>
            <w:tcW w:w="2606" w:type="dxa"/>
            <w:tcBorders>
              <w:top w:val="single" w:sz="6" w:space="0" w:color="auto"/>
              <w:left w:val="single" w:sz="6" w:space="0" w:color="auto"/>
              <w:bottom w:val="single" w:sz="6" w:space="0" w:color="auto"/>
              <w:right w:val="single" w:sz="6" w:space="0" w:color="auto"/>
            </w:tcBorders>
            <w:shd w:val="clear" w:color="auto" w:fill="FFFFFF"/>
          </w:tcPr>
          <w:p w14:paraId="4E5AD461" w14:textId="77777777" w:rsidR="00072AA5" w:rsidRDefault="00072AA5">
            <w:pPr>
              <w:shd w:val="clear" w:color="auto" w:fill="FFFFFF"/>
            </w:pPr>
          </w:p>
        </w:tc>
      </w:tr>
    </w:tbl>
    <w:p w14:paraId="4771BA71" w14:textId="77777777" w:rsidR="000A260B" w:rsidRDefault="000A260B">
      <w:pPr>
        <w:sectPr w:rsidR="000A260B">
          <w:pgSz w:w="16834" w:h="11909" w:orient="landscape"/>
          <w:pgMar w:top="1115" w:right="1051" w:bottom="360" w:left="1051" w:header="720" w:footer="720" w:gutter="0"/>
          <w:cols w:space="60"/>
          <w:noEndnote/>
        </w:sectPr>
      </w:pPr>
    </w:p>
    <w:p w14:paraId="710A6142" w14:textId="77777777" w:rsidR="002B5226" w:rsidRDefault="002B5226" w:rsidP="00DD3D88"/>
    <w:sectPr w:rsidR="002B5226">
      <w:pgSz w:w="16834" w:h="11909" w:orient="landscape"/>
      <w:pgMar w:top="1440" w:right="1062" w:bottom="720" w:left="1062"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205"/>
    <w:rsid w:val="00063436"/>
    <w:rsid w:val="00072AA5"/>
    <w:rsid w:val="000A260B"/>
    <w:rsid w:val="0015221F"/>
    <w:rsid w:val="002B5226"/>
    <w:rsid w:val="005270CC"/>
    <w:rsid w:val="0098570D"/>
    <w:rsid w:val="00A17205"/>
    <w:rsid w:val="00A30384"/>
    <w:rsid w:val="00B074A4"/>
    <w:rsid w:val="00C80C78"/>
    <w:rsid w:val="00D77DCB"/>
    <w:rsid w:val="00DD3D88"/>
    <w:rsid w:val="00F91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882B18"/>
  <w15:docId w15:val="{9D2EC2D3-5194-4E94-AF5C-44DD7903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0C78"/>
    <w:rPr>
      <w:rFonts w:ascii="Tahoma" w:hAnsi="Tahoma" w:cs="Tahoma"/>
      <w:sz w:val="16"/>
      <w:szCs w:val="16"/>
    </w:rPr>
  </w:style>
  <w:style w:type="character" w:customStyle="1" w:styleId="a4">
    <w:name w:val="Текст выноски Знак"/>
    <w:basedOn w:val="a0"/>
    <w:link w:val="a3"/>
    <w:uiPriority w:val="99"/>
    <w:semiHidden/>
    <w:rsid w:val="00C80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6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upravkor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Магомед Идалов</cp:lastModifiedBy>
  <cp:revision>6</cp:revision>
  <dcterms:created xsi:type="dcterms:W3CDTF">2024-06-03T12:58:00Z</dcterms:created>
  <dcterms:modified xsi:type="dcterms:W3CDTF">2024-06-04T12:59:00Z</dcterms:modified>
</cp:coreProperties>
</file>